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bookmarkStart w:id="0" w:name="_Hlk508003950"/>
      <w:r w:rsidRPr="002F1A1F">
        <w:rPr>
          <w:rFonts w:ascii="Calibri" w:eastAsia="Calibri" w:hAnsi="Calibri"/>
          <w:noProof/>
        </w:rPr>
        <w:drawing>
          <wp:inline distT="0" distB="0" distL="0" distR="0" wp14:anchorId="3B19D841" wp14:editId="6989F91F">
            <wp:extent cx="619125" cy="714375"/>
            <wp:effectExtent l="0" t="0" r="9525" b="9525"/>
            <wp:docPr id="4" name="Рисунок 1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Администрация</w:t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муниципального образования Красноозерное поселение</w:t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муниципального образования  Приозерский муниципальный район</w:t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Ленинградской области</w:t>
      </w:r>
    </w:p>
    <w:p w:rsidR="00AF427E" w:rsidRPr="002F1A1F" w:rsidRDefault="00AF427E" w:rsidP="00AF427E">
      <w:pPr>
        <w:jc w:val="center"/>
      </w:pPr>
    </w:p>
    <w:p w:rsidR="00AF427E" w:rsidRPr="002F1A1F" w:rsidRDefault="00AF427E" w:rsidP="00AF427E">
      <w:pPr>
        <w:jc w:val="center"/>
      </w:pPr>
      <w:proofErr w:type="gramStart"/>
      <w:r w:rsidRPr="002F1A1F">
        <w:t>П</w:t>
      </w:r>
      <w:proofErr w:type="gramEnd"/>
      <w:r w:rsidRPr="002F1A1F">
        <w:t xml:space="preserve"> О С Т А Н О В Л Е Н И Е</w:t>
      </w:r>
    </w:p>
    <w:bookmarkEnd w:id="0"/>
    <w:p w:rsidR="00AF427E" w:rsidRPr="002F1A1F" w:rsidRDefault="00AF427E" w:rsidP="00AF427E">
      <w:pPr>
        <w:jc w:val="right"/>
        <w:rPr>
          <w:b/>
        </w:rPr>
      </w:pPr>
    </w:p>
    <w:p w:rsidR="00AF427E" w:rsidRPr="002F1A1F" w:rsidRDefault="00AF427E" w:rsidP="00AF427E">
      <w:r w:rsidRPr="00CC643B">
        <w:t xml:space="preserve">от </w:t>
      </w:r>
      <w:r w:rsidR="002F1A1F" w:rsidRPr="00CC643B">
        <w:t>1</w:t>
      </w:r>
      <w:r w:rsidR="00CC643B" w:rsidRPr="00CC643B">
        <w:t>8</w:t>
      </w:r>
      <w:r w:rsidR="002F1A1F" w:rsidRPr="00CC643B">
        <w:t xml:space="preserve"> августа 2020 года</w:t>
      </w:r>
      <w:r w:rsidRPr="00CC643B">
        <w:t xml:space="preserve"> </w:t>
      </w:r>
      <w:r w:rsidRPr="00CC643B">
        <w:tab/>
      </w:r>
      <w:r w:rsidRPr="00CC643B">
        <w:tab/>
        <w:t xml:space="preserve">         № </w:t>
      </w:r>
      <w:r w:rsidR="00CC643B" w:rsidRPr="00CC643B">
        <w:t>180</w:t>
      </w:r>
    </w:p>
    <w:p w:rsidR="00AF427E" w:rsidRPr="002F1A1F" w:rsidRDefault="00AF427E" w:rsidP="00AF427E">
      <w:pPr>
        <w:spacing w:after="150" w:line="238" w:lineRule="atLeast"/>
        <w:ind w:right="4535"/>
        <w:jc w:val="both"/>
      </w:pPr>
    </w:p>
    <w:p w:rsidR="00AF427E" w:rsidRPr="002F1A1F" w:rsidRDefault="00AF427E" w:rsidP="00021FE4">
      <w:pPr>
        <w:ind w:right="4535"/>
        <w:jc w:val="both"/>
        <w:rPr>
          <w:color w:val="242424"/>
        </w:rPr>
      </w:pPr>
      <w:proofErr w:type="gramStart"/>
      <w:r w:rsidRPr="002F1A1F">
        <w:t xml:space="preserve">О </w:t>
      </w:r>
      <w:r w:rsidR="00021FE4">
        <w:t xml:space="preserve">внесении изменений в </w:t>
      </w:r>
      <w:r w:rsidRPr="002F1A1F">
        <w:t>Поряд</w:t>
      </w:r>
      <w:r w:rsidR="00021FE4">
        <w:t>ок</w:t>
      </w:r>
      <w:r w:rsidRPr="002F1A1F">
        <w:t xml:space="preserve">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2F1A1F">
        <w:rPr>
          <w:bCs/>
        </w:rPr>
        <w:t xml:space="preserve"> в многоквартирных домах муниципального образования </w:t>
      </w:r>
      <w:r w:rsidRPr="002F1A1F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021FE4">
        <w:rPr>
          <w:bCs/>
          <w:color w:val="000000"/>
        </w:rPr>
        <w:t>, утвержденный постановлением от 11 августа 2020 года № 173</w:t>
      </w:r>
      <w:r w:rsidRPr="002F1A1F">
        <w:rPr>
          <w:bCs/>
          <w:color w:val="000000"/>
        </w:rPr>
        <w:t>.</w:t>
      </w:r>
      <w:proofErr w:type="gramEnd"/>
    </w:p>
    <w:p w:rsidR="00021FE4" w:rsidRDefault="00AF427E" w:rsidP="00021FE4">
      <w:pPr>
        <w:contextualSpacing/>
        <w:jc w:val="both"/>
      </w:pPr>
      <w:r w:rsidRPr="002F1A1F">
        <w:tab/>
      </w:r>
    </w:p>
    <w:p w:rsidR="00AF427E" w:rsidRPr="002F1A1F" w:rsidRDefault="00AF427E" w:rsidP="00021FE4">
      <w:pPr>
        <w:ind w:firstLine="708"/>
        <w:contextualSpacing/>
        <w:jc w:val="both"/>
      </w:pPr>
      <w:r w:rsidRPr="002F1A1F"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Красноозерное сельское поселение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4A4308">
        <w:t xml:space="preserve"> (далее – Администрация)</w:t>
      </w:r>
      <w:r w:rsidRPr="002F1A1F">
        <w:t xml:space="preserve"> ПОСТАНОВЛЯЕТ:</w:t>
      </w:r>
    </w:p>
    <w:p w:rsidR="00AF427E" w:rsidRPr="002F1A1F" w:rsidRDefault="00AF427E" w:rsidP="00AF427E">
      <w:pPr>
        <w:contextualSpacing/>
      </w:pPr>
    </w:p>
    <w:p w:rsidR="00AF427E" w:rsidRDefault="00AF427E" w:rsidP="00AF427E">
      <w:pPr>
        <w:ind w:firstLine="708"/>
        <w:jc w:val="both"/>
      </w:pPr>
      <w:r w:rsidRPr="002F1A1F">
        <w:t xml:space="preserve">1. </w:t>
      </w:r>
      <w:r w:rsidR="00021FE4">
        <w:t>Внести изменения в</w:t>
      </w:r>
      <w:r w:rsidRPr="002F1A1F">
        <w:t xml:space="preserve"> Порядок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2F1A1F">
        <w:rPr>
          <w:bCs/>
        </w:rPr>
        <w:t xml:space="preserve"> в многоквартирных домах муниципального образования </w:t>
      </w:r>
      <w:r w:rsidRPr="002F1A1F">
        <w:rPr>
          <w:bCs/>
          <w:color w:val="000000"/>
        </w:rPr>
        <w:t xml:space="preserve">Красноозерное </w:t>
      </w:r>
      <w:r w:rsidRPr="002F1A1F">
        <w:t>сельское поселение муниципального образования Приозерский муниципальный район Ленинградской области</w:t>
      </w:r>
      <w:r w:rsidR="00021FE4">
        <w:t>:</w:t>
      </w:r>
    </w:p>
    <w:p w:rsidR="00021FE4" w:rsidRDefault="00021FE4" w:rsidP="00AF427E">
      <w:pPr>
        <w:ind w:firstLine="708"/>
        <w:jc w:val="both"/>
      </w:pPr>
      <w:r>
        <w:t>1.1. В пункте 3.1.2 слова «</w:t>
      </w:r>
      <w:r w:rsidRPr="004A4308">
        <w:rPr>
          <w:i/>
        </w:rPr>
        <w:t>в том числе в случае добровольной ликвидации</w:t>
      </w:r>
      <w:r>
        <w:t>» заменит</w:t>
      </w:r>
      <w:r w:rsidR="004A4308">
        <w:t>ь</w:t>
      </w:r>
      <w:r>
        <w:t xml:space="preserve"> </w:t>
      </w:r>
      <w:proofErr w:type="gramStart"/>
      <w:r>
        <w:t>на</w:t>
      </w:r>
      <w:proofErr w:type="gramEnd"/>
      <w:r>
        <w:t xml:space="preserve"> «</w:t>
      </w:r>
      <w:proofErr w:type="gramStart"/>
      <w:r w:rsidRPr="004A4308">
        <w:rPr>
          <w:b/>
          <w:i/>
        </w:rPr>
        <w:t>в</w:t>
      </w:r>
      <w:proofErr w:type="gramEnd"/>
      <w:r w:rsidRPr="004A4308">
        <w:rPr>
          <w:b/>
          <w:i/>
        </w:rPr>
        <w:t xml:space="preserve"> процессе реорганизации, ликвидации</w:t>
      </w:r>
      <w:r>
        <w:t>».</w:t>
      </w:r>
    </w:p>
    <w:p w:rsidR="004A4308" w:rsidRDefault="004A4308" w:rsidP="00AF427E">
      <w:pPr>
        <w:ind w:firstLine="708"/>
        <w:jc w:val="both"/>
      </w:pPr>
      <w:r>
        <w:t>1.2. В пункте 2 приложения 1.3 «Форма заявки» слова «</w:t>
      </w:r>
      <w:r w:rsidRPr="004A4308">
        <w:rPr>
          <w:i/>
        </w:rPr>
        <w:t>в том числе в случае добровольной ликвидации</w:t>
      </w:r>
      <w:r>
        <w:t xml:space="preserve">»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 w:rsidRPr="004A4308">
        <w:rPr>
          <w:b/>
          <w:i/>
        </w:rPr>
        <w:t>в</w:t>
      </w:r>
      <w:proofErr w:type="gramEnd"/>
      <w:r w:rsidRPr="004A4308">
        <w:rPr>
          <w:b/>
          <w:i/>
        </w:rPr>
        <w:t xml:space="preserve"> процессе реорганизации, ликвидации</w:t>
      </w:r>
      <w:r>
        <w:t>».</w:t>
      </w:r>
    </w:p>
    <w:p w:rsidR="00AF427E" w:rsidRPr="002F1A1F" w:rsidRDefault="004A4308" w:rsidP="00AF427E">
      <w:pPr>
        <w:ind w:firstLine="708"/>
        <w:jc w:val="both"/>
      </w:pPr>
      <w:r>
        <w:t>2</w:t>
      </w:r>
      <w:r w:rsidR="00AF427E" w:rsidRPr="002F1A1F">
        <w:t xml:space="preserve">. Настоящее постановление подлежит официальному опубликованию в средствах массовой информации, размещению на официальном сайте </w:t>
      </w:r>
      <w:r>
        <w:t>Администраци</w:t>
      </w:r>
      <w:bookmarkStart w:id="1" w:name="_GoBack"/>
      <w:bookmarkEnd w:id="1"/>
      <w:r w:rsidR="00AF427E" w:rsidRPr="002F1A1F">
        <w:t>и в информационно-телекоммуникационной сети «Интернет».</w:t>
      </w:r>
    </w:p>
    <w:p w:rsidR="00AF427E" w:rsidRPr="002F1A1F" w:rsidRDefault="004A4308" w:rsidP="00AF427E">
      <w:pPr>
        <w:ind w:firstLine="709"/>
        <w:contextualSpacing/>
        <w:jc w:val="both"/>
      </w:pPr>
      <w:r>
        <w:t>3</w:t>
      </w:r>
      <w:r w:rsidR="00AF427E" w:rsidRPr="002F1A1F">
        <w:t xml:space="preserve">.  Постановление вступает в силу с момента опубликования. </w:t>
      </w:r>
    </w:p>
    <w:p w:rsidR="00AF427E" w:rsidRPr="002F1A1F" w:rsidRDefault="004A4308" w:rsidP="00AF427E">
      <w:pPr>
        <w:ind w:firstLine="709"/>
        <w:contextualSpacing/>
        <w:jc w:val="both"/>
        <w:rPr>
          <w:rFonts w:eastAsia="Calibri"/>
        </w:rPr>
      </w:pPr>
      <w:r>
        <w:t>4</w:t>
      </w:r>
      <w:r w:rsidR="00AF427E" w:rsidRPr="002F1A1F">
        <w:t xml:space="preserve">.  </w:t>
      </w:r>
      <w:proofErr w:type="gramStart"/>
      <w:r w:rsidR="00AF427E" w:rsidRPr="002F1A1F">
        <w:t>Контроль за</w:t>
      </w:r>
      <w:proofErr w:type="gramEnd"/>
      <w:r w:rsidR="00AF427E" w:rsidRPr="002F1A1F">
        <w:t xml:space="preserve"> исполнением настоящего постановле</w:t>
      </w:r>
      <w:r w:rsidR="00AF427E" w:rsidRPr="002F1A1F">
        <w:rPr>
          <w:rFonts w:eastAsia="Calibri"/>
        </w:rPr>
        <w:t xml:space="preserve">ния </w:t>
      </w:r>
      <w:r w:rsidR="00021FE4">
        <w:rPr>
          <w:rFonts w:eastAsia="Calibri"/>
        </w:rPr>
        <w:t>оставляю за собой</w:t>
      </w:r>
      <w:r w:rsidR="00AF427E" w:rsidRPr="002F1A1F">
        <w:rPr>
          <w:rFonts w:eastAsia="Calibri"/>
        </w:rPr>
        <w:t>.</w:t>
      </w:r>
    </w:p>
    <w:p w:rsidR="00AF427E" w:rsidRPr="002F1A1F" w:rsidRDefault="00AF427E" w:rsidP="00AF427E"/>
    <w:p w:rsidR="00AF427E" w:rsidRPr="002F1A1F" w:rsidRDefault="00AF427E" w:rsidP="00AF427E">
      <w:pPr>
        <w:jc w:val="both"/>
        <w:rPr>
          <w:rFonts w:eastAsia="Calibri"/>
        </w:rPr>
      </w:pPr>
      <w:r w:rsidRPr="002F1A1F">
        <w:t xml:space="preserve">Глава администрации                                               </w:t>
      </w:r>
      <w:r w:rsidRPr="002F1A1F">
        <w:tab/>
      </w:r>
      <w:r w:rsidRPr="002F1A1F">
        <w:tab/>
      </w:r>
      <w:r w:rsidRPr="002F1A1F">
        <w:tab/>
      </w:r>
      <w:r w:rsidRPr="002F1A1F">
        <w:tab/>
        <w:t>А. Н. Радецкий</w:t>
      </w: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4A4308" w:rsidRDefault="004A4308" w:rsidP="00AF427E">
      <w:pPr>
        <w:contextualSpacing/>
        <w:outlineLvl w:val="0"/>
        <w:rPr>
          <w:bCs/>
          <w:sz w:val="14"/>
          <w:szCs w:val="20"/>
        </w:rPr>
      </w:pPr>
    </w:p>
    <w:p w:rsidR="004A4308" w:rsidRDefault="004A4308" w:rsidP="00AF427E">
      <w:pPr>
        <w:contextualSpacing/>
        <w:outlineLvl w:val="0"/>
        <w:rPr>
          <w:bCs/>
          <w:sz w:val="14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14"/>
          <w:szCs w:val="20"/>
        </w:rPr>
      </w:pPr>
      <w:r w:rsidRPr="002F1A1F">
        <w:rPr>
          <w:bCs/>
          <w:sz w:val="14"/>
          <w:szCs w:val="20"/>
        </w:rPr>
        <w:t>Исп. Чупров М.С., тел. 8(81379)67-493</w:t>
      </w:r>
    </w:p>
    <w:p w:rsidR="00AF427E" w:rsidRPr="002F1A1F" w:rsidRDefault="00AF427E" w:rsidP="00AF427E">
      <w:pPr>
        <w:contextualSpacing/>
        <w:outlineLvl w:val="0"/>
        <w:rPr>
          <w:bCs/>
          <w:sz w:val="14"/>
          <w:szCs w:val="20"/>
        </w:rPr>
      </w:pPr>
      <w:r w:rsidRPr="002F1A1F">
        <w:rPr>
          <w:bCs/>
          <w:sz w:val="14"/>
          <w:szCs w:val="20"/>
        </w:rPr>
        <w:t>Разослано: Дело - 3, прокуратура - 1, СМИ - 1</w:t>
      </w:r>
    </w:p>
    <w:sectPr w:rsidR="00AF427E" w:rsidRPr="002F1A1F" w:rsidSect="004A4308">
      <w:pgSz w:w="11907" w:h="16840"/>
      <w:pgMar w:top="567" w:right="850" w:bottom="709" w:left="1701" w:header="567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E"/>
    <w:rsid w:val="00021FE4"/>
    <w:rsid w:val="000712C3"/>
    <w:rsid w:val="00180C15"/>
    <w:rsid w:val="001D7FD2"/>
    <w:rsid w:val="0020770D"/>
    <w:rsid w:val="002E13EB"/>
    <w:rsid w:val="002F1A1F"/>
    <w:rsid w:val="00347780"/>
    <w:rsid w:val="004A4308"/>
    <w:rsid w:val="004B4C50"/>
    <w:rsid w:val="004F1C91"/>
    <w:rsid w:val="00623B69"/>
    <w:rsid w:val="006A4536"/>
    <w:rsid w:val="00703391"/>
    <w:rsid w:val="007678C7"/>
    <w:rsid w:val="00827952"/>
    <w:rsid w:val="008553D2"/>
    <w:rsid w:val="00861F66"/>
    <w:rsid w:val="0093654E"/>
    <w:rsid w:val="00A84729"/>
    <w:rsid w:val="00AB173F"/>
    <w:rsid w:val="00AC1F64"/>
    <w:rsid w:val="00AF427E"/>
    <w:rsid w:val="00BD3A17"/>
    <w:rsid w:val="00CA27DC"/>
    <w:rsid w:val="00CC643B"/>
    <w:rsid w:val="00CD6CEF"/>
    <w:rsid w:val="00D82D5F"/>
    <w:rsid w:val="00DE4829"/>
    <w:rsid w:val="00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55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55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2020-08-12T18:29:00Z</cp:lastPrinted>
  <dcterms:created xsi:type="dcterms:W3CDTF">2020-08-18T06:21:00Z</dcterms:created>
  <dcterms:modified xsi:type="dcterms:W3CDTF">2020-08-18T06:21:00Z</dcterms:modified>
</cp:coreProperties>
</file>